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0A" w:rsidRDefault="00501098" w:rsidP="0050109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Chapter 10.1: Comparing Two Proportions</w:t>
      </w:r>
    </w:p>
    <w:p w:rsidR="00501098" w:rsidRDefault="00501098" w:rsidP="00501098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The sampling distribution of a difference between two proportions</w:t>
      </w:r>
    </w:p>
    <w:p w:rsidR="00501098" w:rsidRDefault="00501098" w:rsidP="00501098">
      <w:pPr>
        <w:spacing w:after="0" w:line="240" w:lineRule="auto"/>
        <w:rPr>
          <w:i/>
          <w:sz w:val="24"/>
          <w:szCs w:val="24"/>
        </w:rPr>
      </w:pPr>
    </w:p>
    <w:p w:rsidR="00501098" w:rsidRDefault="00501098" w:rsidP="00501098">
      <w:pPr>
        <w:spacing w:after="0" w:line="240" w:lineRule="auto"/>
      </w:pPr>
      <w:r>
        <w:t>Why might we want to compare two proportions?</w:t>
      </w:r>
    </w:p>
    <w:p w:rsidR="00501098" w:rsidRDefault="00501098" w:rsidP="00501098">
      <w:pPr>
        <w:spacing w:after="0" w:line="240" w:lineRule="auto"/>
      </w:pPr>
    </w:p>
    <w:p w:rsidR="00501098" w:rsidRDefault="00501098" w:rsidP="00501098">
      <w:pPr>
        <w:spacing w:after="0" w:line="240" w:lineRule="auto"/>
      </w:pPr>
    </w:p>
    <w:p w:rsidR="00501098" w:rsidRDefault="00501098" w:rsidP="00501098">
      <w:pPr>
        <w:spacing w:after="0" w:line="240" w:lineRule="auto"/>
      </w:pPr>
    </w:p>
    <w:p w:rsidR="00501098" w:rsidRDefault="00501098" w:rsidP="00501098">
      <w:pPr>
        <w:spacing w:after="0" w:line="240" w:lineRule="auto"/>
      </w:pPr>
    </w:p>
    <w:p w:rsidR="00501098" w:rsidRDefault="00501098" w:rsidP="00501098">
      <w:pPr>
        <w:spacing w:after="0" w:line="240" w:lineRule="auto"/>
      </w:pPr>
    </w:p>
    <w:p w:rsidR="00501098" w:rsidRDefault="00501098" w:rsidP="00501098">
      <w:pPr>
        <w:spacing w:after="0" w:line="240" w:lineRule="auto"/>
      </w:pPr>
    </w:p>
    <w:p w:rsidR="00501098" w:rsidRDefault="00501098" w:rsidP="00501098">
      <w:pPr>
        <w:spacing w:after="0" w:line="240" w:lineRule="auto"/>
      </w:pPr>
    </w:p>
    <w:p w:rsidR="00501098" w:rsidRDefault="00501098" w:rsidP="00501098">
      <w:pPr>
        <w:spacing w:after="0" w:line="240" w:lineRule="auto"/>
      </w:pPr>
      <w:r>
        <w:t>We start with two different samples:</w:t>
      </w:r>
    </w:p>
    <w:p w:rsidR="00501098" w:rsidRDefault="00501098" w:rsidP="0050109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250"/>
        <w:gridCol w:w="2034"/>
        <w:gridCol w:w="2394"/>
      </w:tblGrid>
      <w:tr w:rsidR="00501098" w:rsidRPr="00501098" w:rsidTr="00501098">
        <w:tc>
          <w:tcPr>
            <w:tcW w:w="2898" w:type="dxa"/>
          </w:tcPr>
          <w:p w:rsidR="00501098" w:rsidRPr="00501098" w:rsidRDefault="00501098" w:rsidP="00501098">
            <w:pPr>
              <w:rPr>
                <w:b/>
              </w:rPr>
            </w:pPr>
            <w:r w:rsidRPr="00501098">
              <w:rPr>
                <w:b/>
              </w:rPr>
              <w:t>Population or treatment</w:t>
            </w:r>
          </w:p>
        </w:tc>
        <w:tc>
          <w:tcPr>
            <w:tcW w:w="2250" w:type="dxa"/>
          </w:tcPr>
          <w:p w:rsidR="00501098" w:rsidRPr="00501098" w:rsidRDefault="00501098" w:rsidP="00501098">
            <w:pPr>
              <w:rPr>
                <w:b/>
              </w:rPr>
            </w:pPr>
            <w:r w:rsidRPr="00501098">
              <w:rPr>
                <w:b/>
              </w:rPr>
              <w:t>Parameter</w:t>
            </w:r>
          </w:p>
        </w:tc>
        <w:tc>
          <w:tcPr>
            <w:tcW w:w="2034" w:type="dxa"/>
          </w:tcPr>
          <w:p w:rsidR="00501098" w:rsidRPr="00501098" w:rsidRDefault="00501098" w:rsidP="00501098">
            <w:pPr>
              <w:rPr>
                <w:b/>
              </w:rPr>
            </w:pPr>
            <w:r w:rsidRPr="00501098">
              <w:rPr>
                <w:b/>
              </w:rPr>
              <w:t>Statistic</w:t>
            </w:r>
          </w:p>
        </w:tc>
        <w:tc>
          <w:tcPr>
            <w:tcW w:w="2394" w:type="dxa"/>
          </w:tcPr>
          <w:p w:rsidR="00501098" w:rsidRPr="00501098" w:rsidRDefault="00501098" w:rsidP="00501098">
            <w:pPr>
              <w:rPr>
                <w:b/>
              </w:rPr>
            </w:pPr>
            <w:r w:rsidRPr="00501098">
              <w:rPr>
                <w:b/>
              </w:rPr>
              <w:t>Sample size</w:t>
            </w:r>
          </w:p>
        </w:tc>
      </w:tr>
      <w:tr w:rsidR="00501098" w:rsidTr="00501098">
        <w:trPr>
          <w:trHeight w:val="467"/>
        </w:trPr>
        <w:tc>
          <w:tcPr>
            <w:tcW w:w="2898" w:type="dxa"/>
            <w:vAlign w:val="center"/>
          </w:tcPr>
          <w:p w:rsidR="00501098" w:rsidRDefault="00501098" w:rsidP="00501098">
            <w:pPr>
              <w:jc w:val="center"/>
            </w:pPr>
            <w:r>
              <w:t>1</w:t>
            </w:r>
          </w:p>
        </w:tc>
        <w:tc>
          <w:tcPr>
            <w:tcW w:w="2250" w:type="dxa"/>
          </w:tcPr>
          <w:p w:rsidR="00501098" w:rsidRDefault="00501098" w:rsidP="00501098"/>
        </w:tc>
        <w:tc>
          <w:tcPr>
            <w:tcW w:w="2034" w:type="dxa"/>
          </w:tcPr>
          <w:p w:rsidR="00501098" w:rsidRDefault="00501098" w:rsidP="00501098"/>
        </w:tc>
        <w:tc>
          <w:tcPr>
            <w:tcW w:w="2394" w:type="dxa"/>
          </w:tcPr>
          <w:p w:rsidR="00501098" w:rsidRDefault="00501098" w:rsidP="00501098"/>
        </w:tc>
      </w:tr>
      <w:tr w:rsidR="00501098" w:rsidTr="00501098">
        <w:trPr>
          <w:trHeight w:val="458"/>
        </w:trPr>
        <w:tc>
          <w:tcPr>
            <w:tcW w:w="2898" w:type="dxa"/>
            <w:vAlign w:val="center"/>
          </w:tcPr>
          <w:p w:rsidR="00501098" w:rsidRDefault="00501098" w:rsidP="00501098">
            <w:pPr>
              <w:jc w:val="center"/>
            </w:pPr>
            <w:r>
              <w:t>2</w:t>
            </w:r>
          </w:p>
        </w:tc>
        <w:tc>
          <w:tcPr>
            <w:tcW w:w="2250" w:type="dxa"/>
          </w:tcPr>
          <w:p w:rsidR="00501098" w:rsidRDefault="00501098" w:rsidP="00501098"/>
        </w:tc>
        <w:tc>
          <w:tcPr>
            <w:tcW w:w="2034" w:type="dxa"/>
          </w:tcPr>
          <w:p w:rsidR="00501098" w:rsidRDefault="00501098" w:rsidP="00501098"/>
        </w:tc>
        <w:tc>
          <w:tcPr>
            <w:tcW w:w="2394" w:type="dxa"/>
          </w:tcPr>
          <w:p w:rsidR="00501098" w:rsidRDefault="00501098" w:rsidP="00501098"/>
        </w:tc>
      </w:tr>
    </w:tbl>
    <w:p w:rsidR="00501098" w:rsidRDefault="00501098" w:rsidP="00501098">
      <w:pPr>
        <w:spacing w:after="0" w:line="240" w:lineRule="auto"/>
      </w:pPr>
    </w:p>
    <w:p w:rsidR="00501098" w:rsidRDefault="00501098" w:rsidP="00501098">
      <w:pPr>
        <w:spacing w:after="0" w:line="240" w:lineRule="auto"/>
      </w:pPr>
    </w:p>
    <w:p w:rsidR="00501098" w:rsidRDefault="00501098" w:rsidP="00501098">
      <w:pPr>
        <w:spacing w:after="0" w:line="240" w:lineRule="auto"/>
        <w:rPr>
          <w:rFonts w:eastAsiaTheme="minorEastAsia"/>
        </w:rPr>
      </w:pPr>
      <w:r>
        <w:t xml:space="preserve">The sampling distribution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501098" w:rsidRDefault="00501098" w:rsidP="00501098">
      <w:pPr>
        <w:spacing w:after="0" w:line="240" w:lineRule="auto"/>
        <w:rPr>
          <w:rFonts w:eastAsia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568"/>
      </w:tblGrid>
      <w:tr w:rsidR="00501098" w:rsidTr="00DE3A4D">
        <w:tc>
          <w:tcPr>
            <w:tcW w:w="9576" w:type="dxa"/>
            <w:gridSpan w:val="2"/>
          </w:tcPr>
          <w:p w:rsidR="00315AA1" w:rsidRPr="00315AA1" w:rsidRDefault="00501098" w:rsidP="00315AA1">
            <w:pPr>
              <w:spacing w:line="276" w:lineRule="auto"/>
              <w:rPr>
                <w:rFonts w:eastAsiaTheme="minorEastAsia"/>
              </w:rPr>
            </w:pPr>
            <w:r>
              <w:t xml:space="preserve">Choose an SRS of size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>
              <w:rPr>
                <w:rFonts w:eastAsiaTheme="minorEastAsia"/>
              </w:rPr>
              <w:t xml:space="preserve"> from population 1 with a proportion of successes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>
              <w:rPr>
                <w:rFonts w:eastAsiaTheme="minorEastAsia"/>
              </w:rPr>
              <w:t xml:space="preserve"> and an independent SRS of size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>
              <w:rPr>
                <w:rFonts w:eastAsiaTheme="minorEastAsia"/>
              </w:rPr>
              <w:t xml:space="preserve"> from population </w:t>
            </w:r>
            <w:r>
              <w:rPr>
                <w:rFonts w:eastAsiaTheme="minorEastAsia"/>
              </w:rPr>
              <w:t>2</w:t>
            </w:r>
            <w:r>
              <w:rPr>
                <w:rFonts w:eastAsiaTheme="minorEastAsia"/>
              </w:rPr>
              <w:t xml:space="preserve"> with a proportion of </w:t>
            </w:r>
            <w:proofErr w:type="gramStart"/>
            <w:r w:rsidR="00315AA1">
              <w:rPr>
                <w:rFonts w:eastAsiaTheme="minorEastAsia"/>
              </w:rPr>
              <w:t xml:space="preserve">successes </w:t>
            </w:r>
            <w:proofErr w:type="gramEnd"/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>
              <w:rPr>
                <w:rFonts w:eastAsiaTheme="minorEastAsia"/>
              </w:rPr>
              <w:t>.</w:t>
            </w:r>
          </w:p>
        </w:tc>
      </w:tr>
      <w:tr w:rsidR="00501098" w:rsidRPr="00501098" w:rsidTr="00501098">
        <w:tc>
          <w:tcPr>
            <w:tcW w:w="1008" w:type="dxa"/>
          </w:tcPr>
          <w:p w:rsidR="00501098" w:rsidRPr="00501098" w:rsidRDefault="00501098" w:rsidP="00501098">
            <w:pPr>
              <w:rPr>
                <w:b/>
              </w:rPr>
            </w:pPr>
            <w:r w:rsidRPr="00501098">
              <w:rPr>
                <w:b/>
              </w:rPr>
              <w:t>Shape</w:t>
            </w:r>
          </w:p>
        </w:tc>
        <w:tc>
          <w:tcPr>
            <w:tcW w:w="8568" w:type="dxa"/>
          </w:tcPr>
          <w:p w:rsidR="00501098" w:rsidRDefault="00501098" w:rsidP="00501098">
            <w:pPr>
              <w:rPr>
                <w:b/>
              </w:rPr>
            </w:pPr>
          </w:p>
          <w:p w:rsidR="00315AA1" w:rsidRDefault="00315AA1" w:rsidP="00501098">
            <w:pPr>
              <w:rPr>
                <w:b/>
              </w:rPr>
            </w:pPr>
          </w:p>
          <w:p w:rsidR="00315AA1" w:rsidRDefault="00315AA1" w:rsidP="00501098">
            <w:pPr>
              <w:rPr>
                <w:b/>
              </w:rPr>
            </w:pPr>
          </w:p>
          <w:p w:rsidR="00315AA1" w:rsidRDefault="00315AA1" w:rsidP="00501098">
            <w:pPr>
              <w:rPr>
                <w:b/>
              </w:rPr>
            </w:pPr>
          </w:p>
          <w:p w:rsidR="00315AA1" w:rsidRPr="00501098" w:rsidRDefault="00315AA1" w:rsidP="00501098">
            <w:pPr>
              <w:rPr>
                <w:b/>
              </w:rPr>
            </w:pPr>
          </w:p>
        </w:tc>
      </w:tr>
      <w:tr w:rsidR="00501098" w:rsidRPr="00501098" w:rsidTr="00501098">
        <w:tc>
          <w:tcPr>
            <w:tcW w:w="1008" w:type="dxa"/>
          </w:tcPr>
          <w:p w:rsidR="00501098" w:rsidRPr="00501098" w:rsidRDefault="00501098" w:rsidP="00501098">
            <w:pPr>
              <w:rPr>
                <w:b/>
              </w:rPr>
            </w:pPr>
            <w:r w:rsidRPr="00501098">
              <w:rPr>
                <w:b/>
              </w:rPr>
              <w:t>Center</w:t>
            </w:r>
          </w:p>
        </w:tc>
        <w:tc>
          <w:tcPr>
            <w:tcW w:w="8568" w:type="dxa"/>
          </w:tcPr>
          <w:p w:rsidR="00501098" w:rsidRDefault="00501098" w:rsidP="00501098">
            <w:pPr>
              <w:rPr>
                <w:b/>
              </w:rPr>
            </w:pPr>
          </w:p>
          <w:p w:rsidR="00315AA1" w:rsidRDefault="00315AA1" w:rsidP="00501098">
            <w:pPr>
              <w:rPr>
                <w:b/>
              </w:rPr>
            </w:pPr>
          </w:p>
          <w:p w:rsidR="00315AA1" w:rsidRDefault="00315AA1" w:rsidP="00501098">
            <w:pPr>
              <w:rPr>
                <w:b/>
              </w:rPr>
            </w:pPr>
          </w:p>
          <w:p w:rsidR="00315AA1" w:rsidRDefault="00315AA1" w:rsidP="00501098">
            <w:pPr>
              <w:rPr>
                <w:b/>
              </w:rPr>
            </w:pPr>
          </w:p>
          <w:p w:rsidR="00315AA1" w:rsidRPr="00501098" w:rsidRDefault="00315AA1" w:rsidP="00501098">
            <w:pPr>
              <w:rPr>
                <w:b/>
              </w:rPr>
            </w:pPr>
          </w:p>
        </w:tc>
      </w:tr>
      <w:tr w:rsidR="00501098" w:rsidRPr="00501098" w:rsidTr="00501098">
        <w:tc>
          <w:tcPr>
            <w:tcW w:w="1008" w:type="dxa"/>
          </w:tcPr>
          <w:p w:rsidR="00501098" w:rsidRPr="00501098" w:rsidRDefault="00501098" w:rsidP="00501098">
            <w:pPr>
              <w:rPr>
                <w:b/>
              </w:rPr>
            </w:pPr>
            <w:r w:rsidRPr="00501098">
              <w:rPr>
                <w:b/>
              </w:rPr>
              <w:t>Spread</w:t>
            </w:r>
          </w:p>
        </w:tc>
        <w:tc>
          <w:tcPr>
            <w:tcW w:w="8568" w:type="dxa"/>
          </w:tcPr>
          <w:p w:rsidR="00501098" w:rsidRDefault="00501098" w:rsidP="00501098">
            <w:pPr>
              <w:rPr>
                <w:b/>
              </w:rPr>
            </w:pPr>
          </w:p>
          <w:p w:rsidR="00315AA1" w:rsidRDefault="00315AA1" w:rsidP="00501098">
            <w:pPr>
              <w:rPr>
                <w:b/>
              </w:rPr>
            </w:pPr>
          </w:p>
          <w:p w:rsidR="00315AA1" w:rsidRDefault="00315AA1" w:rsidP="00501098">
            <w:pPr>
              <w:rPr>
                <w:b/>
              </w:rPr>
            </w:pPr>
          </w:p>
          <w:p w:rsidR="00315AA1" w:rsidRDefault="00315AA1" w:rsidP="00501098">
            <w:pPr>
              <w:rPr>
                <w:b/>
              </w:rPr>
            </w:pPr>
          </w:p>
          <w:p w:rsidR="00315AA1" w:rsidRPr="00501098" w:rsidRDefault="00315AA1" w:rsidP="00501098">
            <w:pPr>
              <w:rPr>
                <w:b/>
              </w:rPr>
            </w:pPr>
          </w:p>
        </w:tc>
      </w:tr>
    </w:tbl>
    <w:p w:rsidR="00501098" w:rsidRDefault="00501098" w:rsidP="00501098">
      <w:pPr>
        <w:spacing w:after="0" w:line="240" w:lineRule="auto"/>
      </w:pPr>
    </w:p>
    <w:p w:rsidR="00315AA1" w:rsidRDefault="00315AA1" w:rsidP="00501098">
      <w:pPr>
        <w:spacing w:after="0" w:line="240" w:lineRule="auto"/>
        <w:rPr>
          <w:rFonts w:eastAsiaTheme="minorEastAsia"/>
        </w:rPr>
      </w:pPr>
      <w:r>
        <w:t xml:space="preserve">Draw the picture of the sampling distribution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(Figure 10.2)</w:t>
      </w:r>
    </w:p>
    <w:p w:rsidR="002A1377" w:rsidRDefault="002A1377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2A1377" w:rsidRPr="002A1377" w:rsidRDefault="00887D4D" w:rsidP="002A1377">
      <w:pPr>
        <w:shd w:val="clear" w:color="auto" w:fill="CEEDEF"/>
        <w:spacing w:after="0" w:line="240" w:lineRule="auto"/>
        <w:rPr>
          <w:rFonts w:ascii="Verdana" w:eastAsia="Times New Roman" w:hAnsi="Verdana" w:cs="Times New Roman"/>
          <w:color w:val="FF3C00"/>
          <w:sz w:val="27"/>
          <w:szCs w:val="27"/>
        </w:rPr>
      </w:pPr>
      <w:r>
        <w:rPr>
          <w:rFonts w:ascii="Verdana" w:eastAsia="Times New Roman" w:hAnsi="Verdana" w:cs="Times New Roman"/>
          <w:i/>
          <w:iCs/>
          <w:color w:val="FF3C00"/>
          <w:sz w:val="27"/>
          <w:szCs w:val="27"/>
        </w:rPr>
        <w:lastRenderedPageBreak/>
        <w:t xml:space="preserve">Example: </w:t>
      </w:r>
      <w:r w:rsidR="002A1377" w:rsidRPr="002A1377">
        <w:rPr>
          <w:rFonts w:ascii="Verdana" w:eastAsia="Times New Roman" w:hAnsi="Verdana" w:cs="Times New Roman"/>
          <w:i/>
          <w:iCs/>
          <w:color w:val="FF3C00"/>
          <w:sz w:val="27"/>
          <w:szCs w:val="27"/>
        </w:rPr>
        <w:t>Who Does More Homework?</w:t>
      </w:r>
    </w:p>
    <w:p w:rsidR="002A1377" w:rsidRPr="002A1377" w:rsidRDefault="002A1377" w:rsidP="002A1377">
      <w:pPr>
        <w:shd w:val="clear" w:color="auto" w:fill="CEEDEF"/>
        <w:spacing w:before="240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A137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Finding probabilities with the sampling distribution</w:t>
      </w:r>
    </w:p>
    <w:p w:rsidR="002A1377" w:rsidRPr="002A1377" w:rsidRDefault="002A1377" w:rsidP="002A1377">
      <w:pPr>
        <w:shd w:val="clear" w:color="auto" w:fill="CEEDEF"/>
        <w:spacing w:before="240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A1377">
        <w:rPr>
          <w:rFonts w:ascii="Verdana" w:eastAsia="Times New Roman" w:hAnsi="Verdana" w:cs="Times New Roman"/>
          <w:color w:val="000000"/>
          <w:sz w:val="18"/>
          <w:szCs w:val="18"/>
        </w:rPr>
        <w:t>Suppose that there are two large high schools, each with more than 2000 students, in a certain town. At School 1, 70% of students did their homework last night. Only 50% of the students at School 2 did their homework last night. The counselor at School 1 takes an SRS of 100 students and records the proportion 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2A1377">
        <w:rPr>
          <w:rFonts w:ascii="Verdana" w:eastAsia="Times New Roman" w:hAnsi="Verdana" w:cs="Times New Roman"/>
          <w:color w:val="000000"/>
          <w:sz w:val="18"/>
          <w:szCs w:val="18"/>
        </w:rPr>
        <w:t>that did homework.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2A1377">
        <w:rPr>
          <w:rFonts w:ascii="Verdana" w:eastAsia="Times New Roman" w:hAnsi="Verdana" w:cs="Times New Roman"/>
          <w:color w:val="000000"/>
          <w:sz w:val="18"/>
          <w:szCs w:val="18"/>
        </w:rPr>
        <w:t>School 2’s counselor takes an SRS of 200 students and records the proportion 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2A1377">
        <w:rPr>
          <w:rFonts w:ascii="Verdana" w:eastAsia="Times New Roman" w:hAnsi="Verdana" w:cs="Times New Roman"/>
          <w:color w:val="000000"/>
          <w:sz w:val="18"/>
          <w:szCs w:val="18"/>
        </w:rPr>
        <w:t> that did homework. School 1’s counselor and School 2’s counselor meet to discuss the results of their homework surveys. After the meeting, they both report to their principals that 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</w:t>
      </w:r>
      <w:r w:rsidRPr="002A1377">
        <w:rPr>
          <w:rFonts w:ascii="Verdana" w:eastAsia="Times New Roman" w:hAnsi="Verdana" w:cs="Times New Roman"/>
          <w:color w:val="000000"/>
          <w:sz w:val="18"/>
          <w:szCs w:val="18"/>
        </w:rPr>
        <w:t>= 0.10.</w:t>
      </w:r>
    </w:p>
    <w:p w:rsidR="002A1377" w:rsidRDefault="002A1377" w:rsidP="002A1377">
      <w:pPr>
        <w:shd w:val="clear" w:color="auto" w:fill="CEEDEF"/>
        <w:spacing w:before="240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2A1377">
        <w:rPr>
          <w:rFonts w:ascii="Verdana" w:eastAsia="Times New Roman" w:hAnsi="Verdana" w:cs="Times New Roman"/>
          <w:b/>
          <w:bCs/>
          <w:color w:val="FF3C00"/>
          <w:sz w:val="18"/>
          <w:szCs w:val="18"/>
        </w:rPr>
        <w:t>PROBLEM:</w:t>
      </w:r>
    </w:p>
    <w:p w:rsidR="002A1377" w:rsidRDefault="002A1377" w:rsidP="002A1377">
      <w:pPr>
        <w:shd w:val="clear" w:color="auto" w:fill="CEEDEF"/>
        <w:spacing w:before="240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vertAlign w:val="subscript"/>
        </w:rPr>
      </w:pPr>
      <w:r w:rsidRPr="002A137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(a) Describe the shape, center, and spread of the sampling distribution </w:t>
      </w:r>
      <w:proofErr w:type="gramStart"/>
      <w:r w:rsidRPr="002A137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of 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vertAlign w:val="subscript"/>
        </w:rPr>
        <w:t>.</w:t>
      </w:r>
    </w:p>
    <w:p w:rsidR="002A1377" w:rsidRPr="002A1377" w:rsidRDefault="002A1377" w:rsidP="002A1377">
      <w:pPr>
        <w:shd w:val="clear" w:color="auto" w:fill="CEEDEF"/>
        <w:spacing w:before="240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CEEDEF"/>
        </w:rPr>
        <w:t>Because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  <w:shd w:val="clear" w:color="auto" w:fill="CEEDEF"/>
        </w:rPr>
        <w:t> </w:t>
      </w:r>
      <w:r>
        <w:rPr>
          <w:rFonts w:ascii="Verdana" w:hAnsi="Verdana"/>
          <w:b/>
          <w:bCs/>
          <w:i/>
          <w:iCs/>
          <w:color w:val="000000"/>
          <w:sz w:val="18"/>
          <w:szCs w:val="18"/>
          <w:shd w:val="clear" w:color="auto" w:fill="CEEDEF"/>
        </w:rPr>
        <w:t>n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CEEDEF"/>
          <w:vertAlign w:val="subscript"/>
        </w:rPr>
        <w:t>1</w:t>
      </w:r>
      <w:r>
        <w:rPr>
          <w:rFonts w:ascii="Verdana" w:hAnsi="Verdana"/>
          <w:b/>
          <w:bCs/>
          <w:i/>
          <w:iCs/>
          <w:color w:val="000000"/>
          <w:sz w:val="18"/>
          <w:szCs w:val="18"/>
          <w:shd w:val="clear" w:color="auto" w:fill="CEEDEF"/>
        </w:rPr>
        <w:t>p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CEEDEF"/>
          <w:vertAlign w:val="subscript"/>
        </w:rPr>
        <w:t>1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  <w:shd w:val="clear" w:color="auto" w:fill="CEEDE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CEEDEF"/>
        </w:rPr>
        <w:t>= 100(0.7)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  <w:shd w:val="clear" w:color="auto" w:fill="CEEDE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CEEDEF"/>
        </w:rPr>
        <w:t>= 70,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  <w:shd w:val="clear" w:color="auto" w:fill="CEEDEF"/>
        </w:rPr>
        <w:t> </w:t>
      </w:r>
      <w:r>
        <w:rPr>
          <w:rFonts w:ascii="Verdana" w:hAnsi="Verdana"/>
          <w:b/>
          <w:bCs/>
          <w:i/>
          <w:iCs/>
          <w:color w:val="000000"/>
          <w:sz w:val="18"/>
          <w:szCs w:val="18"/>
          <w:shd w:val="clear" w:color="auto" w:fill="CEEDEF"/>
        </w:rPr>
        <w:t>n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CEEDEF"/>
          <w:vertAlign w:val="subscript"/>
        </w:rPr>
        <w:t>1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  <w:shd w:val="clear" w:color="auto" w:fill="CEEDE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CEEDEF"/>
        </w:rPr>
        <w:t>(1 −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  <w:shd w:val="clear" w:color="auto" w:fill="CEEDEF"/>
        </w:rPr>
        <w:t> </w:t>
      </w:r>
      <w:r>
        <w:rPr>
          <w:rFonts w:ascii="Verdana" w:hAnsi="Verdana"/>
          <w:b/>
          <w:bCs/>
          <w:i/>
          <w:iCs/>
          <w:color w:val="000000"/>
          <w:sz w:val="18"/>
          <w:szCs w:val="18"/>
          <w:shd w:val="clear" w:color="auto" w:fill="CEEDEF"/>
        </w:rPr>
        <w:t>p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CEEDEF"/>
          <w:vertAlign w:val="subscript"/>
        </w:rPr>
        <w:t>1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CEEDEF"/>
        </w:rPr>
        <w:t>)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  <w:shd w:val="clear" w:color="auto" w:fill="CEEDE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CEEDEF"/>
        </w:rPr>
        <w:t>= 100(0.3)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  <w:shd w:val="clear" w:color="auto" w:fill="CEEDE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CEEDEF"/>
        </w:rPr>
        <w:t>= 30,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  <w:shd w:val="clear" w:color="auto" w:fill="CEEDEF"/>
        </w:rPr>
        <w:t> </w:t>
      </w:r>
      <w:r>
        <w:rPr>
          <w:rFonts w:ascii="Verdana" w:hAnsi="Verdana"/>
          <w:b/>
          <w:bCs/>
          <w:i/>
          <w:iCs/>
          <w:color w:val="000000"/>
          <w:sz w:val="18"/>
          <w:szCs w:val="18"/>
          <w:shd w:val="clear" w:color="auto" w:fill="CEEDEF"/>
        </w:rPr>
        <w:t>n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CEEDEF"/>
          <w:vertAlign w:val="subscript"/>
        </w:rPr>
        <w:t>2</w:t>
      </w:r>
      <w:r>
        <w:rPr>
          <w:rFonts w:ascii="Verdana" w:hAnsi="Verdana"/>
          <w:b/>
          <w:bCs/>
          <w:i/>
          <w:iCs/>
          <w:color w:val="000000"/>
          <w:sz w:val="18"/>
          <w:szCs w:val="18"/>
          <w:shd w:val="clear" w:color="auto" w:fill="CEEDEF"/>
        </w:rPr>
        <w:t>p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CEEDEF"/>
          <w:vertAlign w:val="subscript"/>
        </w:rPr>
        <w:t>2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  <w:shd w:val="clear" w:color="auto" w:fill="CEEDE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CEEDEF"/>
        </w:rPr>
        <w:t>= 200(0.5)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  <w:shd w:val="clear" w:color="auto" w:fill="CEEDE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CEEDEF"/>
        </w:rPr>
        <w:t>= 100,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  <w:shd w:val="clear" w:color="auto" w:fill="CEEDE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CEEDEF"/>
        </w:rPr>
        <w:t>and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  <w:shd w:val="clear" w:color="auto" w:fill="CEEDEF"/>
        </w:rPr>
        <w:t> </w:t>
      </w:r>
      <w:r>
        <w:rPr>
          <w:rFonts w:ascii="Verdana" w:hAnsi="Verdana"/>
          <w:b/>
          <w:bCs/>
          <w:i/>
          <w:iCs/>
          <w:color w:val="000000"/>
          <w:sz w:val="18"/>
          <w:szCs w:val="18"/>
          <w:shd w:val="clear" w:color="auto" w:fill="CEEDEF"/>
        </w:rPr>
        <w:t>n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CEEDEF"/>
          <w:vertAlign w:val="subscript"/>
        </w:rPr>
        <w:t>2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  <w:shd w:val="clear" w:color="auto" w:fill="CEEDE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CEEDEF"/>
        </w:rPr>
        <w:t>(1 −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  <w:shd w:val="clear" w:color="auto" w:fill="CEEDEF"/>
        </w:rPr>
        <w:t> </w:t>
      </w:r>
      <w:r>
        <w:rPr>
          <w:rFonts w:ascii="Verdana" w:hAnsi="Verdana"/>
          <w:b/>
          <w:bCs/>
          <w:i/>
          <w:iCs/>
          <w:color w:val="000000"/>
          <w:sz w:val="18"/>
          <w:szCs w:val="18"/>
          <w:shd w:val="clear" w:color="auto" w:fill="CEEDEF"/>
        </w:rPr>
        <w:t>p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CEEDEF"/>
          <w:vertAlign w:val="subscript"/>
        </w:rPr>
        <w:t>2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CEEDEF"/>
        </w:rPr>
        <w:t>)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  <w:shd w:val="clear" w:color="auto" w:fill="CEEDE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CEEDEF"/>
        </w:rPr>
        <w:t>= 200(0.5)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  <w:shd w:val="clear" w:color="auto" w:fill="CEEDE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CEEDEF"/>
        </w:rPr>
        <w:t>= 100 are all at least 10,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  <w:shd w:val="clear" w:color="auto" w:fill="CEEDE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CEEDEF"/>
        </w:rPr>
        <w:t>the sampling distribution of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  <w:shd w:val="clear" w:color="auto" w:fill="CEEDEF"/>
        </w:rPr>
        <w:t> 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CEEDEF"/>
        </w:rPr>
        <w:t>is approximately Normal.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  <w:shd w:val="clear" w:color="auto" w:fill="CEEDE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CEEDEF"/>
        </w:rPr>
        <w:t>Its mean is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  <w:shd w:val="clear" w:color="auto" w:fill="CEEDEF"/>
        </w:rPr>
        <w:t> </w:t>
      </w:r>
      <w:r>
        <w:rPr>
          <w:rFonts w:ascii="Verdana" w:hAnsi="Verdana"/>
          <w:b/>
          <w:bCs/>
          <w:i/>
          <w:iCs/>
          <w:color w:val="000000"/>
          <w:sz w:val="18"/>
          <w:szCs w:val="18"/>
          <w:shd w:val="clear" w:color="auto" w:fill="CEEDEF"/>
        </w:rPr>
        <w:t>p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CEEDEF"/>
          <w:vertAlign w:val="subscript"/>
        </w:rPr>
        <w:t>1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  <w:shd w:val="clear" w:color="auto" w:fill="CEEDE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CEEDEF"/>
        </w:rPr>
        <w:t>−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  <w:shd w:val="clear" w:color="auto" w:fill="CEEDEF"/>
        </w:rPr>
        <w:t> </w:t>
      </w:r>
      <w:r>
        <w:rPr>
          <w:rFonts w:ascii="Verdana" w:hAnsi="Verdana"/>
          <w:b/>
          <w:bCs/>
          <w:i/>
          <w:iCs/>
          <w:color w:val="000000"/>
          <w:sz w:val="18"/>
          <w:szCs w:val="18"/>
          <w:shd w:val="clear" w:color="auto" w:fill="CEEDEF"/>
        </w:rPr>
        <w:t>p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CEEDEF"/>
          <w:vertAlign w:val="subscript"/>
        </w:rPr>
        <w:t>2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  <w:shd w:val="clear" w:color="auto" w:fill="CEEDE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CEEDEF"/>
        </w:rPr>
        <w:t>= 0.70 − 0.50 = 0.20 and its standard deviation is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  <w:shd w:val="clear" w:color="auto" w:fill="CEEDEF"/>
        </w:rPr>
        <w:t> </w:t>
      </w:r>
      <w:r>
        <w:rPr>
          <w:rFonts w:ascii="Verdana" w:hAnsi="Verdana"/>
          <w:b/>
          <w:bCs/>
          <w:noProof/>
          <w:color w:val="000000"/>
          <w:sz w:val="18"/>
          <w:szCs w:val="18"/>
          <w:shd w:val="clear" w:color="auto" w:fill="CEEDEF"/>
        </w:rPr>
        <w:drawing>
          <wp:inline distT="0" distB="0" distL="0" distR="0">
            <wp:extent cx="1781175" cy="333375"/>
            <wp:effectExtent l="0" t="0" r="9525" b="9525"/>
            <wp:docPr id="2" name="Picture 2" descr="http://ebooks.bfwpub.com/tps4e/pics/resized_ch10_ineqn607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books.bfwpub.com/tps4e/pics/resized_ch10_ineqn607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377" w:rsidRDefault="002A1377" w:rsidP="002A1377">
      <w:pPr>
        <w:shd w:val="clear" w:color="auto" w:fill="CEEDEF"/>
        <w:spacing w:before="240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2A137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(b) Find the probability of getting a difference in sample proportions 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of 0.10 or less </w:t>
      </w:r>
      <w:r w:rsidRPr="002A137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from the two surveys. Show your work.</w:t>
      </w:r>
    </w:p>
    <w:p w:rsidR="002A1377" w:rsidRPr="002A1377" w:rsidRDefault="002A1377" w:rsidP="00C72D3B">
      <w:pPr>
        <w:shd w:val="clear" w:color="auto" w:fill="CEEDEF"/>
        <w:spacing w:before="240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hyperlink r:id="rId9" w:history="1">
        <w:r w:rsidRPr="002A1377">
          <w:rPr>
            <w:rFonts w:ascii="Verdana" w:eastAsia="Times New Roman" w:hAnsi="Verdana" w:cs="Times New Roman"/>
            <w:b/>
            <w:bCs/>
            <w:color w:val="336699"/>
            <w:sz w:val="18"/>
            <w:szCs w:val="18"/>
          </w:rPr>
          <w:t>Figure 10.3(a)</w:t>
        </w:r>
      </w:hyperlink>
      <w:r w:rsidRPr="002A137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shows the sampling distribution of 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C72D3B">
        <w:rPr>
          <w:rFonts w:eastAsiaTheme="minorEastAsia"/>
        </w:rPr>
        <w:t xml:space="preserve"> </w:t>
      </w:r>
      <w:r w:rsidRPr="002A137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with the desired probability (area) shaded. To find this probability, we use the methods of </w:t>
      </w:r>
      <w:hyperlink r:id="rId10" w:history="1">
        <w:r w:rsidRPr="002A1377">
          <w:rPr>
            <w:rFonts w:ascii="Verdana" w:eastAsia="Times New Roman" w:hAnsi="Verdana" w:cs="Times New Roman"/>
            <w:b/>
            <w:bCs/>
            <w:color w:val="336699"/>
            <w:sz w:val="18"/>
            <w:szCs w:val="18"/>
          </w:rPr>
          <w:t>Chapter 2</w:t>
        </w:r>
      </w:hyperlink>
      <w:r w:rsidRPr="002A137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</w:t>
      </w:r>
    </w:p>
    <w:p w:rsidR="00C72D3B" w:rsidRDefault="00C72D3B" w:rsidP="00C72D3B">
      <w:pPr>
        <w:spacing w:after="0" w:line="240" w:lineRule="auto"/>
      </w:pPr>
      <w:r>
        <w:rPr>
          <w:rFonts w:ascii="Verdana" w:eastAsia="Times New Roman" w:hAnsi="Verdana" w:cs="Times New Roman"/>
          <w:noProof/>
          <w:color w:val="0000FF"/>
          <w:sz w:val="18"/>
          <w:szCs w:val="18"/>
        </w:rPr>
        <w:drawing>
          <wp:inline distT="0" distB="0" distL="0" distR="0" wp14:anchorId="7DA0AF09" wp14:editId="1867F6F7">
            <wp:extent cx="2857500" cy="2286000"/>
            <wp:effectExtent l="0" t="0" r="0" b="0"/>
            <wp:docPr id="1" name="Picture 1" descr="http://ebooks.bfwpub.com/tps4e/figures/10_3a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books.bfwpub.com/tps4e/figures/10_3a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D3B" w:rsidRPr="00C72D3B" w:rsidRDefault="00C72D3B" w:rsidP="00C72D3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hyperlink r:id="rId13" w:history="1">
        <w:r w:rsidRPr="002A1377">
          <w:rPr>
            <w:rFonts w:ascii="Verdana" w:eastAsia="Times New Roman" w:hAnsi="Verdana" w:cs="Times New Roman"/>
            <w:b/>
            <w:bCs/>
            <w:color w:val="666666"/>
            <w:sz w:val="15"/>
            <w:szCs w:val="15"/>
          </w:rPr>
          <w:t>Figure 10.3a</w:t>
        </w:r>
      </w:hyperlink>
      <w:r w:rsidRPr="002A1377">
        <w:rPr>
          <w:rFonts w:ascii="Verdana" w:eastAsia="Times New Roman" w:hAnsi="Verdana" w:cs="Times New Roman"/>
          <w:color w:val="000000"/>
          <w:sz w:val="15"/>
          <w:szCs w:val="15"/>
        </w:rPr>
        <w:t>  (a) Normal curve that approximates the sampling distribution of </w:t>
      </w:r>
      <m:oMath>
        <m:sSub>
          <m:sSubPr>
            <m:ctrlPr>
              <w:rPr>
                <w:rFonts w:ascii="Cambria Math" w:hAnsi="Cambria Math"/>
                <w:i/>
                <w:sz w:val="15"/>
                <w:szCs w:val="15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15"/>
                    <w:szCs w:val="15"/>
                  </w:rPr>
                </m:ctrlPr>
              </m:accPr>
              <m:e>
                <m:r>
                  <w:rPr>
                    <w:rFonts w:ascii="Cambria Math" w:hAnsi="Cambria Math"/>
                    <w:sz w:val="15"/>
                    <w:szCs w:val="15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  <w:sz w:val="15"/>
                <w:szCs w:val="15"/>
              </w:rPr>
              <m:t>1</m:t>
            </m:r>
          </m:sub>
        </m:sSub>
        <m:r>
          <w:rPr>
            <w:rFonts w:ascii="Cambria Math" w:hAnsi="Cambria Math"/>
            <w:sz w:val="15"/>
            <w:szCs w:val="15"/>
          </w:rPr>
          <m:t>-</m:t>
        </m:r>
        <m:sSub>
          <m:sSubPr>
            <m:ctrlPr>
              <w:rPr>
                <w:rFonts w:ascii="Cambria Math" w:hAnsi="Cambria Math"/>
                <w:i/>
                <w:sz w:val="15"/>
                <w:szCs w:val="15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15"/>
                    <w:szCs w:val="15"/>
                  </w:rPr>
                </m:ctrlPr>
              </m:accPr>
              <m:e>
                <m:r>
                  <w:rPr>
                    <w:rFonts w:ascii="Cambria Math" w:hAnsi="Cambria Math"/>
                    <w:sz w:val="15"/>
                    <w:szCs w:val="15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  <w:sz w:val="15"/>
                <w:szCs w:val="15"/>
              </w:rPr>
              <m:t>2</m:t>
            </m:r>
          </m:sub>
        </m:sSub>
      </m:oMath>
      <w:r>
        <w:rPr>
          <w:rFonts w:eastAsiaTheme="minorEastAsia"/>
        </w:rPr>
        <w:t xml:space="preserve"> </w:t>
      </w:r>
      <w:r w:rsidRPr="002A1377">
        <w:rPr>
          <w:rFonts w:ascii="Verdana" w:eastAsia="Times New Roman" w:hAnsi="Verdana" w:cs="Times New Roman"/>
          <w:color w:val="000000"/>
          <w:sz w:val="15"/>
          <w:szCs w:val="15"/>
        </w:rPr>
        <w:t>for the homework surveys. We want to find </w:t>
      </w:r>
      <w:proofErr w:type="gramStart"/>
      <w:r w:rsidRPr="002A1377">
        <w:rPr>
          <w:rFonts w:ascii="Verdana" w:eastAsia="Times New Roman" w:hAnsi="Verdana" w:cs="Times New Roman"/>
          <w:i/>
          <w:iCs/>
          <w:color w:val="000000"/>
          <w:sz w:val="15"/>
          <w:szCs w:val="15"/>
        </w:rPr>
        <w:t>P</w:t>
      </w:r>
      <w:r w:rsidRPr="002A1377">
        <w:rPr>
          <w:rFonts w:ascii="Verdana" w:eastAsia="Times New Roman" w:hAnsi="Verdana" w:cs="Times New Roman"/>
          <w:color w:val="000000"/>
          <w:sz w:val="15"/>
          <w:szCs w:val="15"/>
        </w:rPr>
        <w:t>(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15"/>
                <w:szCs w:val="15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15"/>
                    <w:szCs w:val="15"/>
                  </w:rPr>
                </m:ctrlPr>
              </m:accPr>
              <m:e>
                <m:r>
                  <w:rPr>
                    <w:rFonts w:ascii="Cambria Math" w:hAnsi="Cambria Math"/>
                    <w:sz w:val="15"/>
                    <w:szCs w:val="15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  <w:sz w:val="15"/>
                <w:szCs w:val="15"/>
              </w:rPr>
              <m:t>1</m:t>
            </m:r>
          </m:sub>
        </m:sSub>
        <m:r>
          <w:rPr>
            <w:rFonts w:ascii="Cambria Math" w:hAnsi="Cambria Math"/>
            <w:sz w:val="15"/>
            <w:szCs w:val="15"/>
          </w:rPr>
          <m:t>-</m:t>
        </m:r>
        <m:sSub>
          <m:sSubPr>
            <m:ctrlPr>
              <w:rPr>
                <w:rFonts w:ascii="Cambria Math" w:hAnsi="Cambria Math"/>
                <w:i/>
                <w:sz w:val="15"/>
                <w:szCs w:val="15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15"/>
                    <w:szCs w:val="15"/>
                  </w:rPr>
                </m:ctrlPr>
              </m:accPr>
              <m:e>
                <m:r>
                  <w:rPr>
                    <w:rFonts w:ascii="Cambria Math" w:hAnsi="Cambria Math"/>
                    <w:sz w:val="15"/>
                    <w:szCs w:val="15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  <w:sz w:val="15"/>
                <w:szCs w:val="15"/>
              </w:rPr>
              <m:t>2</m:t>
            </m:r>
          </m:sub>
        </m:sSub>
      </m:oMath>
      <w:r>
        <w:rPr>
          <w:rFonts w:eastAsiaTheme="minorEastAsia"/>
        </w:rPr>
        <w:t xml:space="preserve"> </w:t>
      </w:r>
      <w:r w:rsidRPr="002A1377">
        <w:rPr>
          <w:rFonts w:ascii="Verdana" w:eastAsia="Times New Roman" w:hAnsi="Verdana" w:cs="Times New Roman"/>
          <w:color w:val="000000"/>
          <w:sz w:val="15"/>
          <w:szCs w:val="15"/>
        </w:rPr>
        <w:t>≤ 0.10).</w:t>
      </w:r>
    </w:p>
    <w:p w:rsidR="002A1377" w:rsidRPr="002A1377" w:rsidRDefault="002A1377" w:rsidP="00C72D3B">
      <w:pPr>
        <w:shd w:val="clear" w:color="auto" w:fill="CEEDEF"/>
        <w:spacing w:before="240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A1377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Standardize.</w:t>
      </w:r>
      <w:r w:rsidRPr="002A1377">
        <w:rPr>
          <w:rFonts w:ascii="Verdana" w:eastAsia="Times New Roman" w:hAnsi="Verdana" w:cs="Times New Roman"/>
          <w:color w:val="000000"/>
          <w:sz w:val="18"/>
          <w:szCs w:val="18"/>
        </w:rPr>
        <w:t> When 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C72D3B">
        <w:rPr>
          <w:rFonts w:eastAsiaTheme="minorEastAsia"/>
        </w:rPr>
        <w:t xml:space="preserve"> </w:t>
      </w:r>
      <w:r w:rsidRPr="002A1377">
        <w:rPr>
          <w:rFonts w:ascii="Verdana" w:eastAsia="Times New Roman" w:hAnsi="Verdana" w:cs="Times New Roman"/>
          <w:color w:val="000000"/>
          <w:sz w:val="18"/>
          <w:szCs w:val="18"/>
        </w:rPr>
        <w:t>= 0.10,</w:t>
      </w:r>
    </w:p>
    <w:p w:rsidR="002A1377" w:rsidRPr="002A1377" w:rsidRDefault="002A1377" w:rsidP="00C72D3B">
      <w:pPr>
        <w:shd w:val="clear" w:color="auto" w:fill="CEEDEF"/>
        <w:spacing w:beforeAutospacing="1" w:after="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>
            <wp:extent cx="1514475" cy="342900"/>
            <wp:effectExtent l="0" t="0" r="9525" b="0"/>
            <wp:docPr id="3" name="Picture 3" descr="http://ebooks.bfwpub.com/tps4e/pics/resized_ch10_eqn608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books.bfwpub.com/tps4e/pics/resized_ch10_eqn608-0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D3B" w:rsidRPr="002A1377" w:rsidRDefault="002A1377" w:rsidP="00C72D3B">
      <w:pPr>
        <w:shd w:val="clear" w:color="auto" w:fill="CEEDEF"/>
        <w:spacing w:before="240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A1377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Use </w:t>
      </w:r>
      <w:hyperlink r:id="rId15" w:tgtFrame="_blank" w:history="1">
        <w:r w:rsidRPr="002A1377">
          <w:rPr>
            <w:rFonts w:ascii="Verdana" w:eastAsia="Times New Roman" w:hAnsi="Verdana" w:cs="Times New Roman"/>
            <w:b/>
            <w:bCs/>
            <w:i/>
            <w:iCs/>
            <w:color w:val="336699"/>
            <w:sz w:val="18"/>
            <w:szCs w:val="18"/>
          </w:rPr>
          <w:t>Table A</w:t>
        </w:r>
      </w:hyperlink>
      <w:r w:rsidRPr="002A1377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.</w:t>
      </w:r>
      <w:r w:rsidRPr="002A1377">
        <w:rPr>
          <w:rFonts w:ascii="Verdana" w:eastAsia="Times New Roman" w:hAnsi="Verdana" w:cs="Times New Roman"/>
          <w:color w:val="000000"/>
          <w:sz w:val="18"/>
          <w:szCs w:val="18"/>
        </w:rPr>
        <w:t> The area to the left of </w:t>
      </w:r>
      <w:r w:rsidRPr="002A1377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z</w:t>
      </w:r>
      <w:r w:rsidRPr="002A1377">
        <w:rPr>
          <w:rFonts w:ascii="Verdana" w:eastAsia="Times New Roman" w:hAnsi="Verdana" w:cs="Times New Roman"/>
          <w:color w:val="000000"/>
          <w:sz w:val="18"/>
          <w:szCs w:val="18"/>
        </w:rPr>
        <w:t> = −1.72 under the standard Normal curve is 0.0427. This is the probability we seek.</w:t>
      </w:r>
      <w:r w:rsidR="00C72D3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C72D3B" w:rsidRPr="002A1377">
        <w:rPr>
          <w:rFonts w:ascii="Verdana" w:eastAsia="Times New Roman" w:hAnsi="Verdana" w:cs="Times New Roman"/>
          <w:color w:val="000000"/>
          <w:sz w:val="18"/>
          <w:szCs w:val="18"/>
        </w:rPr>
        <w:t>We could use technology to get the desired probability. Using</w:t>
      </w:r>
      <w:r w:rsidR="00C72D3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="00C72D3B">
        <w:rPr>
          <w:rFonts w:ascii="Courier New" w:eastAsia="Times New Roman" w:hAnsi="Courier New" w:cs="Courier New"/>
          <w:color w:val="000000"/>
          <w:sz w:val="20"/>
          <w:szCs w:val="20"/>
        </w:rPr>
        <w:t>normalcdf</w:t>
      </w:r>
      <w:proofErr w:type="spellEnd"/>
      <w:r w:rsidR="00C72D3B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="00C72D3B">
        <w:rPr>
          <w:rFonts w:ascii="Courier New" w:eastAsia="Times New Roman" w:hAnsi="Courier New" w:cs="Courier New"/>
          <w:color w:val="000000"/>
          <w:sz w:val="20"/>
          <w:szCs w:val="20"/>
        </w:rPr>
        <w:t>0,0.i,.2,.058)</w:t>
      </w:r>
      <w:r w:rsidR="00C72D3B" w:rsidRPr="002A1377">
        <w:rPr>
          <w:rFonts w:ascii="Verdana" w:eastAsia="Times New Roman" w:hAnsi="Verdana" w:cs="Times New Roman"/>
          <w:color w:val="000000"/>
          <w:sz w:val="18"/>
          <w:szCs w:val="18"/>
        </w:rPr>
        <w:t xml:space="preserve"> gives 0.0421.</w:t>
      </w:r>
    </w:p>
    <w:p w:rsidR="002A1377" w:rsidRPr="002A1377" w:rsidRDefault="002A1377" w:rsidP="00C72D3B">
      <w:pPr>
        <w:shd w:val="clear" w:color="auto" w:fill="CEEDEF"/>
        <w:spacing w:before="240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A1377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 </w:t>
      </w:r>
      <w:hyperlink r:id="rId16" w:history="1">
        <w:r w:rsidRPr="002A1377">
          <w:rPr>
            <w:rFonts w:ascii="Verdana" w:eastAsia="Times New Roman" w:hAnsi="Verdana" w:cs="Times New Roman"/>
            <w:b/>
            <w:bCs/>
            <w:color w:val="336699"/>
            <w:sz w:val="18"/>
            <w:szCs w:val="18"/>
          </w:rPr>
          <w:t>Figure 10.3(b)</w:t>
        </w:r>
      </w:hyperlink>
      <w:r w:rsidRPr="002A1377">
        <w:rPr>
          <w:rFonts w:ascii="Verdana" w:eastAsia="Times New Roman" w:hAnsi="Verdana" w:cs="Times New Roman"/>
          <w:color w:val="000000"/>
          <w:sz w:val="18"/>
          <w:szCs w:val="18"/>
        </w:rPr>
        <w:t> shows this result.</w:t>
      </w:r>
    </w:p>
    <w:p w:rsidR="00C72D3B" w:rsidRPr="002A1377" w:rsidRDefault="00C72D3B" w:rsidP="00C72D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FF"/>
          <w:sz w:val="18"/>
          <w:szCs w:val="18"/>
        </w:rPr>
        <w:drawing>
          <wp:inline distT="0" distB="0" distL="0" distR="0" wp14:anchorId="04549F1A" wp14:editId="3D685A20">
            <wp:extent cx="2857500" cy="2047875"/>
            <wp:effectExtent l="0" t="0" r="0" b="9525"/>
            <wp:docPr id="4" name="Picture 4" descr="http://ebooks.bfwpub.com/tps4e/figures/10_3b.gif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books.bfwpub.com/tps4e/figures/10_3b.gif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377" w:rsidRPr="002A1377" w:rsidRDefault="00C72D3B" w:rsidP="00887D4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hyperlink r:id="rId19" w:history="1">
        <w:r w:rsidRPr="002A1377">
          <w:rPr>
            <w:rFonts w:ascii="Verdana" w:eastAsia="Times New Roman" w:hAnsi="Verdana" w:cs="Times New Roman"/>
            <w:b/>
            <w:bCs/>
            <w:color w:val="666666"/>
            <w:sz w:val="15"/>
            <w:szCs w:val="15"/>
          </w:rPr>
          <w:t>Figure 10.3b</w:t>
        </w:r>
      </w:hyperlink>
      <w:r w:rsidRPr="002A1377">
        <w:rPr>
          <w:rFonts w:ascii="Verdana" w:eastAsia="Times New Roman" w:hAnsi="Verdana" w:cs="Times New Roman"/>
          <w:color w:val="000000"/>
          <w:sz w:val="15"/>
          <w:szCs w:val="15"/>
        </w:rPr>
        <w:t>  (b) The desired probability can also be expressed as </w:t>
      </w:r>
      <w:proofErr w:type="gramStart"/>
      <w:r w:rsidRPr="002A1377">
        <w:rPr>
          <w:rFonts w:ascii="Verdana" w:eastAsia="Times New Roman" w:hAnsi="Verdana" w:cs="Times New Roman"/>
          <w:i/>
          <w:iCs/>
          <w:color w:val="000000"/>
          <w:sz w:val="15"/>
          <w:szCs w:val="15"/>
        </w:rPr>
        <w:t>P</w:t>
      </w:r>
      <w:r w:rsidRPr="002A1377">
        <w:rPr>
          <w:rFonts w:ascii="Verdana" w:eastAsia="Times New Roman" w:hAnsi="Verdana" w:cs="Times New Roman"/>
          <w:color w:val="000000"/>
          <w:sz w:val="15"/>
          <w:szCs w:val="15"/>
        </w:rPr>
        <w:t>(</w:t>
      </w:r>
      <w:proofErr w:type="gramEnd"/>
      <w:r w:rsidRPr="002A1377">
        <w:rPr>
          <w:rFonts w:ascii="Verdana" w:eastAsia="Times New Roman" w:hAnsi="Verdana" w:cs="Times New Roman"/>
          <w:i/>
          <w:iCs/>
          <w:color w:val="000000"/>
          <w:sz w:val="15"/>
          <w:szCs w:val="15"/>
        </w:rPr>
        <w:t>z</w:t>
      </w:r>
      <w:r w:rsidRPr="002A1377">
        <w:rPr>
          <w:rFonts w:ascii="Verdana" w:eastAsia="Times New Roman" w:hAnsi="Verdana" w:cs="Times New Roman"/>
          <w:color w:val="000000"/>
          <w:sz w:val="15"/>
          <w:szCs w:val="15"/>
        </w:rPr>
        <w:t> &lt; −1.72), which represents an area under the standard Normal curve.</w:t>
      </w:r>
    </w:p>
    <w:p w:rsidR="002A1377" w:rsidRDefault="002A1377" w:rsidP="002A1377">
      <w:pPr>
        <w:shd w:val="clear" w:color="auto" w:fill="CEEDEF"/>
        <w:spacing w:before="240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2A137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(c) Does the result in part (b) give us reason to doubt the counselors’ reported value? Explain.</w:t>
      </w:r>
    </w:p>
    <w:p w:rsidR="00887D4D" w:rsidRPr="002A1377" w:rsidRDefault="00887D4D" w:rsidP="002A1377">
      <w:pPr>
        <w:shd w:val="clear" w:color="auto" w:fill="CEEDEF"/>
        <w:spacing w:before="240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shd w:val="clear" w:color="auto" w:fill="CEEDEF"/>
        </w:rPr>
        <w:t>There is only about a 4% chance of getting a difference in sample proportions as small as or smaller than the value of 0.10 reported by the counselors.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CEEDE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CEEDEF"/>
        </w:rPr>
        <w:t>This does seem suspicious!</w:t>
      </w:r>
    </w:p>
    <w:p w:rsidR="00887D4D" w:rsidRDefault="00887D4D" w:rsidP="00887D4D">
      <w:pPr>
        <w:shd w:val="clear" w:color="auto" w:fill="FFFFFF"/>
        <w:spacing w:before="240" w:after="100" w:afterAutospacing="1" w:line="240" w:lineRule="auto"/>
        <w:rPr>
          <w:rFonts w:ascii="Verdana" w:eastAsia="Times New Roman" w:hAnsi="Verdana" w:cs="Times New Roman"/>
          <w:b/>
          <w:bCs/>
          <w:color w:val="224290"/>
          <w:sz w:val="24"/>
          <w:szCs w:val="24"/>
        </w:rPr>
      </w:pPr>
    </w:p>
    <w:p w:rsidR="00887D4D" w:rsidRPr="00887D4D" w:rsidRDefault="00887D4D" w:rsidP="00887D4D">
      <w:pPr>
        <w:shd w:val="clear" w:color="auto" w:fill="FFFFFF"/>
        <w:spacing w:before="240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87D4D">
        <w:rPr>
          <w:rFonts w:ascii="Verdana" w:eastAsia="Times New Roman" w:hAnsi="Verdana" w:cs="Times New Roman"/>
          <w:b/>
          <w:bCs/>
          <w:color w:val="224290"/>
          <w:sz w:val="24"/>
          <w:szCs w:val="24"/>
        </w:rPr>
        <w:t>CHECK YOUR UNDERSTANDING</w:t>
      </w:r>
    </w:p>
    <w:p w:rsidR="00887D4D" w:rsidRPr="00887D4D" w:rsidRDefault="00887D4D" w:rsidP="00887D4D">
      <w:pPr>
        <w:shd w:val="clear" w:color="auto" w:fill="FFFFFF"/>
        <w:spacing w:before="240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87D4D">
        <w:rPr>
          <w:rFonts w:ascii="Verdana" w:eastAsia="Times New Roman" w:hAnsi="Verdana" w:cs="Times New Roman"/>
          <w:color w:val="000000"/>
          <w:sz w:val="18"/>
          <w:szCs w:val="18"/>
        </w:rPr>
        <w:t>Your teacher brings two bags of colored goldfish crackers to class. She tells you that Bag 1 has 25% red crackers and Bag 2 has 35% red crackers.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887D4D">
        <w:rPr>
          <w:rFonts w:ascii="Verdana" w:eastAsia="Times New Roman" w:hAnsi="Verdana" w:cs="Times New Roman"/>
          <w:color w:val="000000"/>
          <w:sz w:val="18"/>
          <w:szCs w:val="18"/>
        </w:rPr>
        <w:t>Each bag contains more than 500 crackers. Using a paper cup, your teacher takes an SRS of 50 crackers from Bag 1 and a separate SRS of 40 crackers from Bag 2. Let 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</w:t>
      </w:r>
      <w:r w:rsidRPr="00887D4D">
        <w:rPr>
          <w:rFonts w:ascii="Verdana" w:eastAsia="Times New Roman" w:hAnsi="Verdana" w:cs="Times New Roman"/>
          <w:color w:val="000000"/>
          <w:sz w:val="18"/>
          <w:szCs w:val="18"/>
        </w:rPr>
        <w:t>be the difference in the sample proportions of red crackers.</w:t>
      </w:r>
    </w:p>
    <w:p w:rsidR="00887D4D" w:rsidRPr="00887D4D" w:rsidRDefault="00887D4D" w:rsidP="00887D4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87D4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1.</w:t>
      </w:r>
      <w:r w:rsidRPr="00887D4D">
        <w:rPr>
          <w:rFonts w:ascii="Verdana" w:eastAsia="Times New Roman" w:hAnsi="Verdana" w:cs="Times New Roman"/>
          <w:color w:val="000000"/>
          <w:sz w:val="18"/>
          <w:szCs w:val="18"/>
        </w:rPr>
        <w:t xml:space="preserve"> What is the shape of the sampling distribution </w:t>
      </w:r>
      <w:proofErr w:type="gramStart"/>
      <w:r w:rsidRPr="00887D4D">
        <w:rPr>
          <w:rFonts w:ascii="Verdana" w:eastAsia="Times New Roman" w:hAnsi="Verdana" w:cs="Times New Roman"/>
          <w:color w:val="000000"/>
          <w:sz w:val="18"/>
          <w:szCs w:val="18"/>
        </w:rPr>
        <w:t>of 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887D4D">
        <w:rPr>
          <w:rFonts w:ascii="Verdana" w:eastAsia="Times New Roman" w:hAnsi="Verdana" w:cs="Times New Roman"/>
          <w:color w:val="000000"/>
          <w:sz w:val="18"/>
          <w:szCs w:val="18"/>
        </w:rPr>
        <w:t>? Why?</w:t>
      </w:r>
    </w:p>
    <w:p w:rsidR="00887D4D" w:rsidRDefault="00887D4D" w:rsidP="00887D4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i/>
          <w:color w:val="000000"/>
          <w:sz w:val="18"/>
          <w:szCs w:val="18"/>
        </w:rPr>
        <w:t>Hint: check sample size condition</w:t>
      </w:r>
    </w:p>
    <w:p w:rsidR="00887D4D" w:rsidRDefault="00887D4D" w:rsidP="00887D4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18"/>
          <w:szCs w:val="18"/>
        </w:rPr>
      </w:pPr>
    </w:p>
    <w:p w:rsidR="00887D4D" w:rsidRPr="00887D4D" w:rsidRDefault="00887D4D" w:rsidP="00887D4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18"/>
          <w:szCs w:val="18"/>
        </w:rPr>
      </w:pPr>
    </w:p>
    <w:p w:rsidR="00887D4D" w:rsidRPr="00887D4D" w:rsidRDefault="00887D4D" w:rsidP="00887D4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87D4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2.</w:t>
      </w:r>
      <w:r w:rsidRPr="00887D4D">
        <w:rPr>
          <w:rFonts w:ascii="Verdana" w:eastAsia="Times New Roman" w:hAnsi="Verdana" w:cs="Times New Roman"/>
          <w:color w:val="000000"/>
          <w:sz w:val="18"/>
          <w:szCs w:val="18"/>
        </w:rPr>
        <w:t> Find the mean and standard deviation of the sampling distribution. Show your work.</w:t>
      </w:r>
    </w:p>
    <w:p w:rsidR="00887D4D" w:rsidRDefault="00887D4D" w:rsidP="00887D4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i/>
          <w:color w:val="000000"/>
          <w:sz w:val="18"/>
          <w:szCs w:val="18"/>
        </w:rPr>
        <w:t>Hint: use the formulas for mean and standard deviation in your table on the first page of notes.</w:t>
      </w:r>
    </w:p>
    <w:p w:rsidR="00887D4D" w:rsidRDefault="00887D4D" w:rsidP="00887D4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18"/>
          <w:szCs w:val="18"/>
        </w:rPr>
      </w:pPr>
    </w:p>
    <w:p w:rsidR="00887D4D" w:rsidRDefault="00887D4D" w:rsidP="00887D4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18"/>
          <w:szCs w:val="18"/>
        </w:rPr>
      </w:pPr>
    </w:p>
    <w:p w:rsidR="00887D4D" w:rsidRDefault="00887D4D" w:rsidP="00887D4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18"/>
          <w:szCs w:val="18"/>
        </w:rPr>
      </w:pPr>
    </w:p>
    <w:p w:rsidR="00887D4D" w:rsidRDefault="00887D4D" w:rsidP="00887D4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18"/>
          <w:szCs w:val="18"/>
        </w:rPr>
      </w:pPr>
    </w:p>
    <w:p w:rsidR="00887D4D" w:rsidRPr="00887D4D" w:rsidRDefault="00887D4D" w:rsidP="00887D4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18"/>
          <w:szCs w:val="18"/>
        </w:rPr>
      </w:pPr>
    </w:p>
    <w:p w:rsidR="00887D4D" w:rsidRDefault="00887D4D" w:rsidP="00887D4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87D4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lastRenderedPageBreak/>
        <w:t>3.</w:t>
      </w:r>
      <w:r w:rsidRPr="00887D4D">
        <w:rPr>
          <w:rFonts w:ascii="Verdana" w:eastAsia="Times New Roman" w:hAnsi="Verdana" w:cs="Times New Roman"/>
          <w:color w:val="000000"/>
          <w:sz w:val="18"/>
          <w:szCs w:val="18"/>
        </w:rPr>
        <w:t> Find the probability that 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</w:t>
      </w:r>
      <w:r w:rsidRPr="00887D4D">
        <w:rPr>
          <w:rFonts w:ascii="Verdana" w:eastAsia="Times New Roman" w:hAnsi="Verdana" w:cs="Times New Roman"/>
          <w:color w:val="000000"/>
          <w:sz w:val="18"/>
          <w:szCs w:val="18"/>
        </w:rPr>
        <w:t>is less than or equal to −0.02. Show your work.</w:t>
      </w:r>
    </w:p>
    <w:p w:rsidR="00887D4D" w:rsidRDefault="00887D4D" w:rsidP="00887D4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i/>
          <w:color w:val="000000"/>
          <w:sz w:val="18"/>
          <w:szCs w:val="18"/>
        </w:rPr>
        <w:t xml:space="preserve">Hint: standardize the difference between two proportions </w:t>
      </w:r>
      <w:proofErr w:type="gramStart"/>
      <w:r>
        <w:rPr>
          <w:rFonts w:ascii="Verdana" w:eastAsia="Times New Roman" w:hAnsi="Verdana" w:cs="Times New Roman"/>
          <w:i/>
          <w:color w:val="000000"/>
          <w:sz w:val="18"/>
          <w:szCs w:val="18"/>
        </w:rPr>
        <w:t xml:space="preserve">using </w:t>
      </w:r>
      <m:oMath>
        <m:r>
          <w:rPr>
            <w:rFonts w:ascii="Cambria Math" w:eastAsia="Times New Roman" w:hAnsi="Cambria Math" w:cs="Times New Roman"/>
            <w:color w:val="000000"/>
            <w:sz w:val="18"/>
            <w:szCs w:val="18"/>
          </w:rPr>
          <m:t/>
        </m:r>
        <w:proofErr w:type="gramEnd"/>
        <m:r>
          <w:rPr>
            <w:rFonts w:ascii="Cambria Math" w:eastAsia="Times New Roman" w:hAnsi="Cambria Math" w:cs="Times New Roman"/>
            <w:color w:val="000000"/>
            <w:sz w:val="18"/>
            <w:szCs w:val="1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18"/>
                <w:szCs w:val="1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m:t>statistic-mean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m:t>standard deviation of statistic</m:t>
            </m:r>
          </m:den>
        </m:f>
      </m:oMath>
      <w:r>
        <w:rPr>
          <w:rFonts w:ascii="Verdana" w:eastAsia="Times New Roman" w:hAnsi="Verdana" w:cs="Times New Roman"/>
          <w:i/>
          <w:color w:val="000000"/>
          <w:sz w:val="18"/>
          <w:szCs w:val="18"/>
        </w:rPr>
        <w:t xml:space="preserve"> , then </w:t>
      </w:r>
      <w:r w:rsidR="00331E82">
        <w:rPr>
          <w:rFonts w:ascii="Verdana" w:eastAsia="Times New Roman" w:hAnsi="Verdana" w:cs="Times New Roman"/>
          <w:i/>
          <w:color w:val="000000"/>
          <w:sz w:val="18"/>
          <w:szCs w:val="18"/>
        </w:rPr>
        <w:t xml:space="preserve">find the area under the standard normal curve using Table A or </w:t>
      </w:r>
      <w:proofErr w:type="spellStart"/>
      <w:r w:rsidR="00331E82">
        <w:rPr>
          <w:rFonts w:ascii="Verdana" w:eastAsia="Times New Roman" w:hAnsi="Verdana" w:cs="Times New Roman"/>
          <w:i/>
          <w:color w:val="000000"/>
          <w:sz w:val="18"/>
          <w:szCs w:val="18"/>
        </w:rPr>
        <w:t>normcdf</w:t>
      </w:r>
      <w:proofErr w:type="spellEnd"/>
      <w:r w:rsidR="00331E82">
        <w:rPr>
          <w:rFonts w:ascii="Verdana" w:eastAsia="Times New Roman" w:hAnsi="Verdana" w:cs="Times New Roman"/>
          <w:i/>
          <w:color w:val="000000"/>
          <w:sz w:val="18"/>
          <w:szCs w:val="18"/>
        </w:rPr>
        <w:t>( ) on the calculator.</w:t>
      </w:r>
    </w:p>
    <w:p w:rsidR="00331E82" w:rsidRDefault="00331E82" w:rsidP="00887D4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18"/>
          <w:szCs w:val="18"/>
        </w:rPr>
      </w:pPr>
    </w:p>
    <w:p w:rsidR="00331E82" w:rsidRDefault="00331E82" w:rsidP="00887D4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18"/>
          <w:szCs w:val="18"/>
        </w:rPr>
      </w:pPr>
    </w:p>
    <w:p w:rsidR="00887D4D" w:rsidRDefault="00887D4D" w:rsidP="00887D4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18"/>
          <w:szCs w:val="18"/>
        </w:rPr>
      </w:pPr>
    </w:p>
    <w:p w:rsidR="00887D4D" w:rsidRDefault="00887D4D" w:rsidP="00887D4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18"/>
          <w:szCs w:val="18"/>
        </w:rPr>
      </w:pPr>
    </w:p>
    <w:p w:rsidR="00887D4D" w:rsidRDefault="00887D4D" w:rsidP="00887D4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18"/>
          <w:szCs w:val="18"/>
        </w:rPr>
      </w:pPr>
    </w:p>
    <w:p w:rsidR="00887D4D" w:rsidRPr="00887D4D" w:rsidRDefault="00887D4D" w:rsidP="00887D4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18"/>
          <w:szCs w:val="18"/>
        </w:rPr>
      </w:pPr>
    </w:p>
    <w:p w:rsidR="00887D4D" w:rsidRPr="00887D4D" w:rsidRDefault="00887D4D" w:rsidP="00887D4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87D4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4.</w:t>
      </w:r>
      <w:r w:rsidRPr="00887D4D">
        <w:rPr>
          <w:rFonts w:ascii="Verdana" w:eastAsia="Times New Roman" w:hAnsi="Verdana" w:cs="Times New Roman"/>
          <w:color w:val="000000"/>
          <w:sz w:val="18"/>
          <w:szCs w:val="18"/>
        </w:rPr>
        <w:t> Based on your answer to Question 3, would you be surprised if the difference in the proportion of red crackers in the two samples was 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</w:t>
      </w:r>
      <w:r w:rsidRPr="00887D4D">
        <w:rPr>
          <w:rFonts w:ascii="Verdana" w:eastAsia="Times New Roman" w:hAnsi="Verdana" w:cs="Times New Roman"/>
          <w:color w:val="000000"/>
          <w:sz w:val="18"/>
          <w:szCs w:val="18"/>
        </w:rPr>
        <w:t>= −0.02? Explain.</w:t>
      </w:r>
    </w:p>
    <w:p w:rsidR="00887D4D" w:rsidRPr="00887D4D" w:rsidRDefault="00E0305D" w:rsidP="00E030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i/>
          <w:color w:val="000000"/>
          <w:sz w:val="18"/>
          <w:szCs w:val="18"/>
        </w:rPr>
        <w:t>Hint: what is the probability you found in #3? So small you find it hard to believe the claim?</w:t>
      </w:r>
      <w:bookmarkStart w:id="0" w:name="_GoBack"/>
      <w:bookmarkEnd w:id="0"/>
      <w:r>
        <w:rPr>
          <w:rFonts w:ascii="Verdana" w:eastAsia="Times New Roman" w:hAnsi="Verdana" w:cs="Times New Roman"/>
          <w:i/>
          <w:color w:val="000000"/>
          <w:sz w:val="18"/>
          <w:szCs w:val="18"/>
        </w:rPr>
        <w:t xml:space="preserve"> </w:t>
      </w:r>
    </w:p>
    <w:p w:rsidR="002A1377" w:rsidRPr="00501098" w:rsidRDefault="002A1377" w:rsidP="00501098">
      <w:pPr>
        <w:spacing w:after="0" w:line="240" w:lineRule="auto"/>
      </w:pPr>
    </w:p>
    <w:sectPr w:rsidR="002A1377" w:rsidRPr="00501098" w:rsidSect="00C72D3B">
      <w:headerReference w:type="default" r:id="rId20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9B2" w:rsidRDefault="004E19B2" w:rsidP="00501098">
      <w:pPr>
        <w:spacing w:after="0" w:line="240" w:lineRule="auto"/>
      </w:pPr>
      <w:r>
        <w:separator/>
      </w:r>
    </w:p>
  </w:endnote>
  <w:endnote w:type="continuationSeparator" w:id="0">
    <w:p w:rsidR="004E19B2" w:rsidRDefault="004E19B2" w:rsidP="0050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9B2" w:rsidRDefault="004E19B2" w:rsidP="00501098">
      <w:pPr>
        <w:spacing w:after="0" w:line="240" w:lineRule="auto"/>
      </w:pPr>
      <w:r>
        <w:separator/>
      </w:r>
    </w:p>
  </w:footnote>
  <w:footnote w:type="continuationSeparator" w:id="0">
    <w:p w:rsidR="004E19B2" w:rsidRDefault="004E19B2" w:rsidP="00501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098" w:rsidRPr="00501098" w:rsidRDefault="00501098">
    <w:pPr>
      <w:pStyle w:val="Header"/>
      <w:rPr>
        <w:sz w:val="20"/>
        <w:szCs w:val="20"/>
      </w:rPr>
    </w:pPr>
    <w:r w:rsidRPr="00501098">
      <w:rPr>
        <w:sz w:val="20"/>
        <w:szCs w:val="20"/>
      </w:rPr>
      <w:t>The Chicago High School for the Arts</w:t>
    </w:r>
    <w:r w:rsidRPr="00501098">
      <w:rPr>
        <w:sz w:val="20"/>
        <w:szCs w:val="20"/>
      </w:rPr>
      <w:tab/>
    </w:r>
    <w:r w:rsidRPr="00501098">
      <w:rPr>
        <w:sz w:val="20"/>
        <w:szCs w:val="20"/>
      </w:rPr>
      <w:tab/>
      <w:t>Name: ___________________________________</w:t>
    </w:r>
  </w:p>
  <w:p w:rsidR="00501098" w:rsidRPr="00501098" w:rsidRDefault="00501098">
    <w:pPr>
      <w:pStyle w:val="Header"/>
      <w:rPr>
        <w:sz w:val="20"/>
        <w:szCs w:val="20"/>
      </w:rPr>
    </w:pPr>
    <w:r w:rsidRPr="00501098">
      <w:rPr>
        <w:sz w:val="20"/>
        <w:szCs w:val="20"/>
      </w:rPr>
      <w:t>AP Statistics</w:t>
    </w:r>
  </w:p>
  <w:p w:rsidR="00501098" w:rsidRDefault="00501098">
    <w:pPr>
      <w:pStyle w:val="Header"/>
      <w:rPr>
        <w:sz w:val="20"/>
        <w:szCs w:val="20"/>
      </w:rPr>
    </w:pPr>
    <w:r w:rsidRPr="00501098">
      <w:rPr>
        <w:sz w:val="20"/>
        <w:szCs w:val="20"/>
      </w:rPr>
      <w:t>Unit 5: Comparing Two Groups</w:t>
    </w:r>
    <w:r w:rsidRPr="00501098">
      <w:rPr>
        <w:sz w:val="20"/>
        <w:szCs w:val="20"/>
      </w:rPr>
      <w:tab/>
    </w:r>
    <w:r w:rsidRPr="00501098">
      <w:rPr>
        <w:sz w:val="20"/>
        <w:szCs w:val="20"/>
      </w:rPr>
      <w:tab/>
      <w:t>Date: _____________________</w:t>
    </w:r>
  </w:p>
  <w:p w:rsidR="00501098" w:rsidRPr="00501098" w:rsidRDefault="00501098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3B5"/>
    <w:multiLevelType w:val="multilevel"/>
    <w:tmpl w:val="C812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C0EF0"/>
    <w:multiLevelType w:val="multilevel"/>
    <w:tmpl w:val="8E16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408C0"/>
    <w:multiLevelType w:val="multilevel"/>
    <w:tmpl w:val="AB14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66244E"/>
    <w:multiLevelType w:val="multilevel"/>
    <w:tmpl w:val="1B7A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98"/>
    <w:rsid w:val="001E09FD"/>
    <w:rsid w:val="002A1377"/>
    <w:rsid w:val="00315AA1"/>
    <w:rsid w:val="00331E82"/>
    <w:rsid w:val="004E19B2"/>
    <w:rsid w:val="00501098"/>
    <w:rsid w:val="00887D4D"/>
    <w:rsid w:val="00C72D3B"/>
    <w:rsid w:val="00D96769"/>
    <w:rsid w:val="00E0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098"/>
  </w:style>
  <w:style w:type="paragraph" w:styleId="Footer">
    <w:name w:val="footer"/>
    <w:basedOn w:val="Normal"/>
    <w:link w:val="FooterChar"/>
    <w:uiPriority w:val="99"/>
    <w:unhideWhenUsed/>
    <w:rsid w:val="00501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098"/>
  </w:style>
  <w:style w:type="table" w:styleId="TableGrid">
    <w:name w:val="Table Grid"/>
    <w:basedOn w:val="TableNormal"/>
    <w:uiPriority w:val="59"/>
    <w:rsid w:val="00501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010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0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A1377"/>
  </w:style>
  <w:style w:type="character" w:customStyle="1" w:styleId="ocirc">
    <w:name w:val="ocirc"/>
    <w:basedOn w:val="DefaultParagraphFont"/>
    <w:rsid w:val="002A1377"/>
  </w:style>
  <w:style w:type="character" w:customStyle="1" w:styleId="ocirco">
    <w:name w:val="ocirco"/>
    <w:basedOn w:val="DefaultParagraphFont"/>
    <w:rsid w:val="002A1377"/>
  </w:style>
  <w:style w:type="character" w:customStyle="1" w:styleId="ocircp">
    <w:name w:val="ocircp"/>
    <w:basedOn w:val="DefaultParagraphFont"/>
    <w:rsid w:val="002A1377"/>
  </w:style>
  <w:style w:type="paragraph" w:customStyle="1" w:styleId="pbold">
    <w:name w:val="pbold"/>
    <w:basedOn w:val="Normal"/>
    <w:rsid w:val="002A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gurenumber">
    <w:name w:val="figurenumber"/>
    <w:basedOn w:val="DefaultParagraphFont"/>
    <w:rsid w:val="002A1377"/>
  </w:style>
  <w:style w:type="character" w:styleId="Hyperlink">
    <w:name w:val="Hyperlink"/>
    <w:basedOn w:val="DefaultParagraphFont"/>
    <w:uiPriority w:val="99"/>
    <w:semiHidden/>
    <w:unhideWhenUsed/>
    <w:rsid w:val="002A1377"/>
    <w:rPr>
      <w:color w:val="0000FF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2A137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098"/>
  </w:style>
  <w:style w:type="paragraph" w:styleId="Footer">
    <w:name w:val="footer"/>
    <w:basedOn w:val="Normal"/>
    <w:link w:val="FooterChar"/>
    <w:uiPriority w:val="99"/>
    <w:unhideWhenUsed/>
    <w:rsid w:val="00501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098"/>
  </w:style>
  <w:style w:type="table" w:styleId="TableGrid">
    <w:name w:val="Table Grid"/>
    <w:basedOn w:val="TableNormal"/>
    <w:uiPriority w:val="59"/>
    <w:rsid w:val="00501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010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0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A1377"/>
  </w:style>
  <w:style w:type="character" w:customStyle="1" w:styleId="ocirc">
    <w:name w:val="ocirc"/>
    <w:basedOn w:val="DefaultParagraphFont"/>
    <w:rsid w:val="002A1377"/>
  </w:style>
  <w:style w:type="character" w:customStyle="1" w:styleId="ocirco">
    <w:name w:val="ocirco"/>
    <w:basedOn w:val="DefaultParagraphFont"/>
    <w:rsid w:val="002A1377"/>
  </w:style>
  <w:style w:type="character" w:customStyle="1" w:styleId="ocircp">
    <w:name w:val="ocircp"/>
    <w:basedOn w:val="DefaultParagraphFont"/>
    <w:rsid w:val="002A1377"/>
  </w:style>
  <w:style w:type="paragraph" w:customStyle="1" w:styleId="pbold">
    <w:name w:val="pbold"/>
    <w:basedOn w:val="Normal"/>
    <w:rsid w:val="002A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gurenumber">
    <w:name w:val="figurenumber"/>
    <w:basedOn w:val="DefaultParagraphFont"/>
    <w:rsid w:val="002A1377"/>
  </w:style>
  <w:style w:type="character" w:styleId="Hyperlink">
    <w:name w:val="Hyperlink"/>
    <w:basedOn w:val="DefaultParagraphFont"/>
    <w:uiPriority w:val="99"/>
    <w:semiHidden/>
    <w:unhideWhenUsed/>
    <w:rsid w:val="002A1377"/>
    <w:rPr>
      <w:color w:val="0000FF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2A137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1575">
          <w:marLeft w:val="150"/>
          <w:marRight w:val="-29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07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2774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447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742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802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60609">
          <w:marLeft w:val="150"/>
          <w:marRight w:val="-29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2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javascript:top.OpenSupp('figure',10,'3a')" TargetMode="External"/><Relationship Id="rId18" Type="http://schemas.openxmlformats.org/officeDocument/2006/relationships/image" Target="media/image4.gi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17" Type="http://schemas.openxmlformats.org/officeDocument/2006/relationships/hyperlink" Target="javascript:top.OpenSupp('figure',10,'3b'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top.OpenSupp('figure','10','3b')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avascript:top.OpenSupp('figure',10,'3a'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books.bfwpub.com/tps4e/frontmatter/TableA.pdf" TargetMode="External"/><Relationship Id="rId10" Type="http://schemas.openxmlformats.org/officeDocument/2006/relationships/hyperlink" Target="javascript:top.JumpToChapter('2')" TargetMode="External"/><Relationship Id="rId19" Type="http://schemas.openxmlformats.org/officeDocument/2006/relationships/hyperlink" Target="javascript:top.OpenSupp('figure',10,'3b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top.OpenSupp('figure','10','3a')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High School for the Arts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Wroblewski</dc:creator>
  <cp:lastModifiedBy>Meredith Wroblewski</cp:lastModifiedBy>
  <cp:revision>5</cp:revision>
  <dcterms:created xsi:type="dcterms:W3CDTF">2014-03-24T13:04:00Z</dcterms:created>
  <dcterms:modified xsi:type="dcterms:W3CDTF">2014-03-24T13:35:00Z</dcterms:modified>
</cp:coreProperties>
</file>